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Zasady wewnątrzszkolnego oceniania  klas 1-3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w Szkole Podstawowej im. Olimpijczyków Polskich w Kramsku</w:t>
      </w:r>
    </w:p>
    <w:p>
      <w:pPr>
        <w:pStyle w:val="Normal"/>
        <w:tabs>
          <w:tab w:val="left" w:pos="373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b/>
          <w:sz w:val="24"/>
          <w:szCs w:val="24"/>
        </w:rPr>
        <w:t xml:space="preserve">  §1</w:t>
      </w:r>
    </w:p>
    <w:p>
      <w:pPr>
        <w:pStyle w:val="Normal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I. </w:t>
      </w:r>
      <w:r>
        <w:rPr>
          <w:rFonts w:cs="Times New Roman" w:ascii="Times New Roman" w:hAnsi="Times New Roman"/>
          <w:b/>
          <w:bCs/>
          <w:sz w:val="23"/>
          <w:szCs w:val="23"/>
        </w:rPr>
        <w:t xml:space="preserve">Ocena opisowa </w:t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1. Ocena opisowa jest ustnym lub pisemnym sposobem informowania o postępach ucznia. Ma ona: </w:t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a. uczniowi – dostarczać informacji o efektach jego szkolnej aktywności, </w:t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b. rodzicom – dostarczać rzetelnej, szczegółowej informacji o ich dziecku, na podstawie której będą mogli w porę podejmować właściwe działania na rzecz jego dalszego, prawidłowego rozwoju, </w:t>
      </w:r>
    </w:p>
    <w:p>
      <w:pPr>
        <w:pStyle w:val="Default"/>
        <w:spacing w:lineRule="auto" w:line="360"/>
        <w:jc w:val="both"/>
        <w:rPr/>
      </w:pPr>
      <w:r>
        <w:rPr>
          <w:rFonts w:cs="Times New Roman" w:ascii="Times New Roman" w:hAnsi="Times New Roman"/>
        </w:rPr>
        <w:t>c. nauczycielowi – dostarczać informacji na jakim poziomie rozwoju znajduje się uczeń</w:t>
      </w:r>
    </w:p>
    <w:p>
      <w:pPr>
        <w:pStyle w:val="Default"/>
        <w:spacing w:lineRule="auto" w:line="360"/>
        <w:jc w:val="both"/>
        <w:rPr/>
      </w:pPr>
      <w:r>
        <w:rPr>
          <w:rFonts w:cs="Times New Roman" w:ascii="Times New Roman" w:hAnsi="Times New Roman"/>
        </w:rPr>
        <w:t xml:space="preserve">w danym momencie edukacji oraz o tym, czy stosowany przez nauczyciela system pracy </w:t>
      </w:r>
    </w:p>
    <w:p>
      <w:pPr>
        <w:pStyle w:val="Default"/>
        <w:spacing w:lineRule="auto" w:line="360"/>
        <w:jc w:val="both"/>
        <w:rPr/>
      </w:pPr>
      <w:r>
        <w:rPr>
          <w:rFonts w:cs="Times New Roman" w:ascii="Times New Roman" w:hAnsi="Times New Roman"/>
        </w:rPr>
        <w:t xml:space="preserve">z uczniem jest efektywny. </w:t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2. Ocena ucznia powinna być efektywna, oparta na konkrecie, ukazująca autentyczne zainteresowania, nagradzająca za osiągnięcia i wysiłek. Musi dostarczać uczniom maksimum informacji o wartości ich pracy. Ma zachęcać do samooceny, motywować do dalszego wysiłku, umacniać wiarę we własne możliwości oraz uwzględniać stopień trudności dla każdego ucznia. </w:t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3. Ocenianie: </w:t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a. powinno służyć dziecku oraz pozwalać mu korygować swe postępowanie, </w:t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b. daje dziecku informacje o tym, co już umie, nad czym musi popracować, jak daleko jest na drodze do osiągnięcia celu, </w:t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c. uwzględnia możliwości dziecka, </w:t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d. bierze pod uwagę wkład pracy dziecka, wysiłek włożony w wykonanie zadania, </w:t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e. nie etykietuje dzieci, </w:t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f. zachęca do dalszej pracy, uświadamia, że wysiłek się opłaca, </w:t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g. nie pełni funkcji kary czy nagrody, </w:t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h. nie zawiera krytyki osoby, </w:t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i. uwzględnia postęp jaki dokonał się w dziecku.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II. Ocenianiu podlegają:</w:t>
      </w:r>
    </w:p>
    <w:p>
      <w:pPr>
        <w:pStyle w:val="Normal"/>
        <w:tabs>
          <w:tab w:val="left" w:pos="0" w:leader="none"/>
        </w:tabs>
        <w:spacing w:lineRule="auto" w:line="360"/>
        <w:ind w:left="0" w:hanging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 xml:space="preserve">1. umiejętności, których kształtowanie odbywa się przez cały okres nauczania: </w:t>
      </w:r>
    </w:p>
    <w:p>
      <w:pPr>
        <w:pStyle w:val="ListParagraph"/>
        <w:numPr>
          <w:ilvl w:val="0"/>
          <w:numId w:val="10"/>
        </w:numPr>
        <w:spacing w:lineRule="auto" w:line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wypowiadanie się (sposób wypowiedzi swobodnych i tematycznych, poziom słownictwa, poprawność językowa pod względem logicznym, spójności </w:t>
      </w:r>
    </w:p>
    <w:p>
      <w:pPr>
        <w:pStyle w:val="ListParagraph"/>
        <w:numPr>
          <w:ilvl w:val="0"/>
          <w:numId w:val="0"/>
        </w:numPr>
        <w:spacing w:lineRule="auto" w:line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i gramatycznym) </w:t>
      </w:r>
    </w:p>
    <w:p>
      <w:pPr>
        <w:pStyle w:val="ListParagraph"/>
        <w:numPr>
          <w:ilvl w:val="0"/>
          <w:numId w:val="1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czytanie:</w:t>
      </w:r>
    </w:p>
    <w:p>
      <w:pPr>
        <w:pStyle w:val="ListParagraph"/>
        <w:numPr>
          <w:ilvl w:val="0"/>
          <w:numId w:val="12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poziom techniczny (sposób czytania: głoskowanie, sylabizowanie, wyrazami, zdaniami; jakość czytania: poprawność, płynność, wyrazistość) </w:t>
      </w:r>
    </w:p>
    <w:p>
      <w:pPr>
        <w:pStyle w:val="ListParagraph"/>
        <w:numPr>
          <w:ilvl w:val="0"/>
          <w:numId w:val="13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czytanie ze zrozumieniem (poziom rozumienia tekstu)</w:t>
      </w:r>
    </w:p>
    <w:p>
      <w:pPr>
        <w:pStyle w:val="ListParagraph"/>
        <w:numPr>
          <w:ilvl w:val="0"/>
          <w:numId w:val="14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pisanie:</w:t>
      </w:r>
    </w:p>
    <w:p>
      <w:pPr>
        <w:pStyle w:val="ListParagraph"/>
        <w:numPr>
          <w:ilvl w:val="0"/>
          <w:numId w:val="15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poziom graficzny (kształt i wielkość liter, prawidłowość łączenia, estetyka pracy) </w:t>
      </w:r>
    </w:p>
    <w:p>
      <w:pPr>
        <w:pStyle w:val="ListParagraph"/>
        <w:numPr>
          <w:ilvl w:val="0"/>
          <w:numId w:val="16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pisanie samodzielnych prac (zdania, opis, opowiadanie, list, sprawozdanie, itp.) </w:t>
      </w:r>
    </w:p>
    <w:p>
      <w:pPr>
        <w:pStyle w:val="ListParagraph"/>
        <w:numPr>
          <w:ilvl w:val="0"/>
          <w:numId w:val="17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pisanie z pamięci i ze słuchu (znajomość zasad ortograficznych i gramatycznych)</w:t>
      </w:r>
    </w:p>
    <w:p>
      <w:pPr>
        <w:pStyle w:val="ListParagraph"/>
        <w:numPr>
          <w:ilvl w:val="0"/>
          <w:numId w:val="18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technika rachunkowa (zakres liczbowy, sposób obliczania: na konkretach, w pamięci, poprawność, tempo) </w:t>
      </w:r>
    </w:p>
    <w:p>
      <w:pPr>
        <w:pStyle w:val="ListParagraph"/>
        <w:numPr>
          <w:ilvl w:val="0"/>
          <w:numId w:val="19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rozwiązywanie, układanie i przekształcanie zadań tekstowych (rodzaj rozwiązywanych zadań: proste, złożone; sposób rozwiązywania: w postaci jednego działania, kilku działań, kilku działań w jednym zapisie)</w:t>
      </w:r>
    </w:p>
    <w:p>
      <w:pPr>
        <w:pStyle w:val="ListParagraph"/>
        <w:numPr>
          <w:ilvl w:val="0"/>
          <w:numId w:val="20"/>
        </w:numPr>
        <w:spacing w:lineRule="auto" w:line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wiedza o otaczającym świecie (umiejętność dokonywania obserwacji i wyciągania </w:t>
      </w:r>
    </w:p>
    <w:p>
      <w:pPr>
        <w:pStyle w:val="ListParagraph"/>
        <w:numPr>
          <w:ilvl w:val="0"/>
          <w:numId w:val="0"/>
        </w:numPr>
        <w:spacing w:lineRule="auto" w:line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z niej wniosków, znajomość treści społecznych, przyrodniczych, komunikacyjnych) </w:t>
      </w:r>
    </w:p>
    <w:p>
      <w:pPr>
        <w:pStyle w:val="ListParagraph"/>
        <w:numPr>
          <w:ilvl w:val="0"/>
          <w:numId w:val="2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aktywność artystyczno- techniczna (znajomość melodii i tekstu piosenki, znajomość poznanych nut i ich wartości, podejście twórcze i właściwa kompozycja prac plastyczno technicznych, estetyka pracy i różnorodność stosowanych technik) </w:t>
      </w:r>
    </w:p>
    <w:p>
      <w:pPr>
        <w:pStyle w:val="ListParagraph"/>
        <w:numPr>
          <w:ilvl w:val="0"/>
          <w:numId w:val="2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aktywność fizyczno – ruchowa (poziom sprawności ruchowej, współdziałanie w grach                 i zabawach zespołowych, dyscyplina podczas zajęć)</w:t>
      </w:r>
    </w:p>
    <w:p>
      <w:pPr>
        <w:pStyle w:val="Default"/>
        <w:numPr>
          <w:ilvl w:val="0"/>
          <w:numId w:val="22"/>
        </w:numPr>
        <w:spacing w:lineRule="auto" w:line="360" w:before="0" w:after="1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Cs/>
        </w:rPr>
        <w:t>edukacja informatyczna-</w:t>
      </w:r>
      <w:r>
        <w:rPr>
          <w:rFonts w:cs="Times New Roman" w:ascii="Times New Roman" w:hAnsi="Times New Roman"/>
        </w:rPr>
        <w:t xml:space="preserve"> znajomość elementarnych podstaw obsługi komputera, posługiwanie się wybranymi programami, wyszukiwanie i korzystanie z informacji </w:t>
      </w:r>
    </w:p>
    <w:p>
      <w:pPr>
        <w:pStyle w:val="ListParagraph"/>
        <w:numPr>
          <w:ilvl w:val="0"/>
          <w:numId w:val="23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prace domowe (sumienność, rytmiczność i staranność wykonywania prac)</w:t>
      </w:r>
    </w:p>
    <w:p>
      <w:pPr>
        <w:pStyle w:val="ListParagraph"/>
        <w:numPr>
          <w:ilvl w:val="0"/>
          <w:numId w:val="23"/>
        </w:numPr>
        <w:spacing w:lineRule="auto" w:line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przy ustalaniu oceny z wychowania fizycznego, zajęć technicznych, plastyki, muzyki należy w szczególności brać pod uwagę wysiłek wkładany przez ucznia </w:t>
      </w:r>
    </w:p>
    <w:p>
      <w:pPr>
        <w:pStyle w:val="ListParagraph"/>
        <w:numPr>
          <w:ilvl w:val="0"/>
          <w:numId w:val="23"/>
        </w:numPr>
        <w:spacing w:lineRule="auto" w:line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w wywiązywanie się z obowiązków wynikających ze specyfiki tych zajęć. </w:t>
      </w:r>
    </w:p>
    <w:p>
      <w:pPr>
        <w:pStyle w:val="Normal"/>
        <w:spacing w:lineRule="auto" w:line="360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 xml:space="preserve">2. poziom rozwoju społeczno – emocjonalnego wyrażonego w aspektach oceny zachowania: </w:t>
      </w:r>
    </w:p>
    <w:p>
      <w:pPr>
        <w:pStyle w:val="ListParagraph"/>
        <w:numPr>
          <w:ilvl w:val="0"/>
          <w:numId w:val="1"/>
        </w:numPr>
        <w:spacing w:lineRule="auto" w:line="36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stosunek do obowiązków szkolnych</w:t>
      </w:r>
    </w:p>
    <w:p>
      <w:pPr>
        <w:pStyle w:val="ListParagraph"/>
        <w:numPr>
          <w:ilvl w:val="0"/>
          <w:numId w:val="1"/>
        </w:numPr>
        <w:spacing w:lineRule="auto" w:line="36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postępowanie zgodnie z dobrem społeczności szkolnej</w:t>
      </w:r>
    </w:p>
    <w:p>
      <w:pPr>
        <w:pStyle w:val="ListParagraph"/>
        <w:numPr>
          <w:ilvl w:val="0"/>
          <w:numId w:val="1"/>
        </w:numPr>
        <w:spacing w:lineRule="auto" w:line="36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dbałość o bezpieczeństwo własne i kolegów</w:t>
      </w:r>
    </w:p>
    <w:p>
      <w:pPr>
        <w:pStyle w:val="ListParagraph"/>
        <w:numPr>
          <w:ilvl w:val="0"/>
          <w:numId w:val="1"/>
        </w:numPr>
        <w:spacing w:lineRule="auto" w:line="36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godne, kulturalne zachowanie się w szkole i poza nią</w:t>
      </w:r>
    </w:p>
    <w:p>
      <w:pPr>
        <w:pStyle w:val="ListParagraph"/>
        <w:numPr>
          <w:ilvl w:val="0"/>
          <w:numId w:val="1"/>
        </w:numPr>
        <w:spacing w:lineRule="auto" w:line="36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dbałość o piękno mowy ojczystej</w:t>
      </w:r>
    </w:p>
    <w:p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okazywanie szacunku dorosłym i kolegom</w:t>
      </w:r>
    </w:p>
    <w:p>
      <w:pPr>
        <w:pStyle w:val="Normal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 xml:space="preserve">3. umiejętności z języka obcego: </w:t>
      </w:r>
    </w:p>
    <w:p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rozumienie czytanego tekstu </w:t>
      </w:r>
    </w:p>
    <w:p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mówienie, zakres słownictwa </w:t>
      </w:r>
    </w:p>
    <w:p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czytanie </w:t>
      </w:r>
    </w:p>
    <w:p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pisanie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Ocena śródroczna i roczna z języka angielskiego jest oceną opisową.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4. wiedza z zakresu religii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Ocena z religii jest oceną cyfrową, według 6 stopniowej skali. 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III. Osiągnięcia ucznia nauczyciel odnotowuje: 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zeszytach, kartach pracy, arkuszach sprawdzianów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dzienniku lekcyjnym 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arkuszu ocen 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 świadectwie szkolnym</w:t>
      </w:r>
    </w:p>
    <w:p>
      <w:pPr>
        <w:pStyle w:val="Normal"/>
        <w:spacing w:lineRule="auto" w:line="360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IV. Wyróżnia się ocenianie: </w:t>
      </w:r>
    </w:p>
    <w:p>
      <w:pPr>
        <w:pStyle w:val="ListParagraph"/>
        <w:numPr>
          <w:ilvl w:val="0"/>
          <w:numId w:val="28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bieżące- ocenianie uczniów rejestrowane jest przez każdego nauczyciela w dzienniku lekcyjnym według skali i symboliki przyjętej przez wszystkich nauczycieli klas I – III, w ocenianiu bieżącym uwzględnia się wysiłek ucznia i osiągnięte przez ucznia efekty pracy,</w:t>
      </w:r>
    </w:p>
    <w:p>
      <w:pPr>
        <w:pStyle w:val="Default"/>
        <w:numPr>
          <w:ilvl w:val="0"/>
          <w:numId w:val="29"/>
        </w:numPr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ocenianie klasyfikacyjne śródroczne -przeprowadza się raz w ciągu roku szkolnego, pod koniec pierwszego semestru, ocena klasyfikacyjna śródroczna jest oceną opisową, która informuje o osiągnięciach i postępach edukacyjnych ucznia, </w:t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numPr>
          <w:ilvl w:val="0"/>
          <w:numId w:val="30"/>
        </w:numPr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ocena klasyfikacyjna roczna- jest oceną opisową, która informuje o osiągnięciach                         i postępach edukacyjnych, zgodnie z wzorem świadectwa szkolnego obowiązującego w danym roku szkolnym, uwzględnia ona poziom opanowania przez ucznia wiadomości i umiejętności z zakresu wymagań określonych w podstawie programowej kształcenia ogólnego dla I etapu edukacyjnego oraz wskazuje potrzeby rozwojowe i edukacyjne ucznia związane z przezwyciężaniem trudności w nauce lub rozwijaniu uzdolnień. </w:t>
      </w:r>
    </w:p>
    <w:p>
      <w:pPr>
        <w:pStyle w:val="Default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45"/>
        </w:numPr>
        <w:spacing w:lineRule="auto" w:line="360"/>
        <w:ind w:left="851" w:hanging="72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Kryteria oceniania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Bieżące osiągnięcia ucznia w nauce ocenia się: w formie ustnej, w formie pisemnej za pomocą ocen wyrażonych w skali 1-6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Celujący- 6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Bardzo dobry- 5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Dobry- 4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Dostateczny- 3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Dopuszczający- 2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Niedostateczny- 1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Dodatkowo dopuszcza się w bieżącym ocenianiu osiągnięć edukacyjnych stosowanie znaków (+) wzmacnia ocenę, (-) osłabia ocenę, dla dokładniejszego odzwierciedlenia poziomu umiejętności.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Szczegółowe kryteria na poszczególne oceny.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Stopień celujący – 6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uczeń: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biegle posługuje się zdobytymi wiadomościami w rozwiązywaniu problemów teoretycznych i praktycznych na określonym poziomie nauczania 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potrafi zastosować posiadana wiedzę do rozwiązywania zadań i problemów w nowych sytuacjach 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proponuje rozwiązania nietypowe, rozwiązuje zadania przewidziane programem nauczania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podejmowanych działaniach prezentuje  oryginalność  i  pomysłowość,  wykonując</w:t>
      </w:r>
    </w:p>
    <w:p>
      <w:pPr>
        <w:pStyle w:val="Normal"/>
        <w:spacing w:lineRule="auto" w:line="360"/>
        <w:ind w:left="851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zadania  i  rozwiązując  problemy  proponuje śmiałe   i   odważne,   nietypowe   rozwiązania, korzysta   z   różnych źródeł   informacji.   Potrafi samodzielnie wnioskować, uogólniać i dostrzegać związki przyczynowo – skutkowe.  </w:t>
      </w:r>
    </w:p>
    <w:p>
      <w:pPr>
        <w:pStyle w:val="Normal"/>
        <w:spacing w:lineRule="auto" w:line="360"/>
        <w:ind w:left="851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Stopień bardzo dobry – 5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uczeń: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samodzielnie i prawidłowo wykorzystuje wiadomości, rozwiązuje (wykonuje) samodzielnie typowe zadania teoretyczne i praktyczne 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sam zauważa i koryguje własne błędy 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często wykonuje zadania dodatkowe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nowych sytuacjach radzi sobie doskonale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Stopień dobry – 4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uczeń:</w:t>
      </w:r>
    </w:p>
    <w:p>
      <w:pPr>
        <w:pStyle w:val="ListParagraph"/>
        <w:numPr>
          <w:ilvl w:val="0"/>
          <w:numId w:val="5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prawidłowo wykorzystuje wiadomości, rozwiązuje typowe zadania teoretyczne             i praktyczne </w:t>
      </w:r>
    </w:p>
    <w:p>
      <w:pPr>
        <w:pStyle w:val="ListParagraph"/>
        <w:numPr>
          <w:ilvl w:val="0"/>
          <w:numId w:val="5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opanował zakres wiadomości i umiejętności określony programem nauczania w stopniu średnim</w:t>
      </w:r>
    </w:p>
    <w:p>
      <w:pPr>
        <w:pStyle w:val="ListParagraph"/>
        <w:numPr>
          <w:ilvl w:val="0"/>
          <w:numId w:val="5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popełnia błędy, które po wskazaniu potrafi samodzielnie poprawić </w:t>
      </w:r>
    </w:p>
    <w:p>
      <w:pPr>
        <w:pStyle w:val="ListParagraph"/>
        <w:numPr>
          <w:ilvl w:val="0"/>
          <w:numId w:val="5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czyni postępy</w:t>
      </w:r>
    </w:p>
    <w:p>
      <w:pPr>
        <w:pStyle w:val="Normal"/>
        <w:spacing w:lineRule="auto" w:line="36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Stopień dostateczny – 3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uczeń:</w:t>
      </w:r>
    </w:p>
    <w:p>
      <w:pPr>
        <w:pStyle w:val="ListParagraph"/>
        <w:numPr>
          <w:ilvl w:val="0"/>
          <w:numId w:val="6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 pomocą nauczyciela rozwiązuje zadania teoretyczne i praktyczne o średnim stopniu trudności </w:t>
      </w:r>
    </w:p>
    <w:p>
      <w:pPr>
        <w:pStyle w:val="ListParagraph"/>
        <w:numPr>
          <w:ilvl w:val="0"/>
          <w:numId w:val="6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opanował zakres wiadomości i umiejętności określony programem nauczania w stopniu zadowalającym</w:t>
      </w:r>
    </w:p>
    <w:p>
      <w:pPr>
        <w:pStyle w:val="ListParagraph"/>
        <w:numPr>
          <w:ilvl w:val="0"/>
          <w:numId w:val="6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ma braki, które nie przekreślają możliwości uzyskania lepszych wyników </w:t>
      </w:r>
    </w:p>
    <w:p>
      <w:pPr>
        <w:pStyle w:val="ListParagraph"/>
        <w:numPr>
          <w:ilvl w:val="0"/>
          <w:numId w:val="6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robi niewielkie postępy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Stopień dopuszczający- 2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uczeń:</w:t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znikomym zakresie opanował podstawowe wiadomości i umiejętności, ma duże trudności w rozwiązywaniu (wykonywaniu) prostych zadań i poleceń</w:t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 pomocą nauczyciela potrafi rozwiązać (wykonać) zadania teoretyczne lub praktyczne o niewielkim stopniu trudności</w:t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braki w opanowaniu wiadomości i umiejętności nie przekreślają możliwości uzyskaniu przez ucznia podstawowej wiedzy w ciągu dalszej nauki</w:t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nie  przestrzega  limitów  czasowych,  często  nie kończy rozpoczętych działań</w:t>
      </w:r>
    </w:p>
    <w:p>
      <w:pPr>
        <w:pStyle w:val="Normal"/>
        <w:spacing w:lineRule="auto" w:line="360"/>
        <w:ind w:left="36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Stopień niedostateczny - 1</w:t>
      </w:r>
    </w:p>
    <w:p>
      <w:pPr>
        <w:pStyle w:val="ListParagraph"/>
        <w:numPr>
          <w:ilvl w:val="0"/>
          <w:numId w:val="8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nawet przy pomocy nauczyciela nie jest w stanie rozwiązać (wykonać) zadań o elementarnym stopniu trudności</w:t>
      </w:r>
    </w:p>
    <w:p>
      <w:pPr>
        <w:pStyle w:val="ListParagraph"/>
        <w:numPr>
          <w:ilvl w:val="0"/>
          <w:numId w:val="8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nie podejmuje pracy, nawet z pomocą i przy zachęcie nauczyciela</w:t>
      </w:r>
    </w:p>
    <w:p>
      <w:pPr>
        <w:pStyle w:val="ListParagraph"/>
        <w:numPr>
          <w:ilvl w:val="0"/>
          <w:numId w:val="8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braki w wiadomościach i umiejętnościach uniemożliwiają dalsze zdobywanie wiedzy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 Kryteria oceniania z języka obcego zawiera załącznik nr 1.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Kryteria oceniania z religii zawiera załącznik nr 2.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5. Bieżące </w:t>
      </w:r>
      <w:r>
        <w:rPr>
          <w:rFonts w:cs="Times New Roman" w:ascii="Times New Roman" w:hAnsi="Times New Roman"/>
          <w:b/>
          <w:sz w:val="24"/>
          <w:szCs w:val="24"/>
        </w:rPr>
        <w:t>zachowanie</w:t>
      </w:r>
      <w:r>
        <w:rPr>
          <w:rFonts w:cs="Times New Roman" w:ascii="Times New Roman" w:hAnsi="Times New Roman"/>
          <w:sz w:val="24"/>
          <w:szCs w:val="24"/>
        </w:rPr>
        <w:t xml:space="preserve"> ucznia ocenia się:</w:t>
      </w:r>
    </w:p>
    <w:p>
      <w:pPr>
        <w:pStyle w:val="ListParagraph"/>
        <w:numPr>
          <w:ilvl w:val="0"/>
          <w:numId w:val="9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formie ustnej </w:t>
      </w:r>
    </w:p>
    <w:p>
      <w:pPr>
        <w:pStyle w:val="ListParagraph"/>
        <w:numPr>
          <w:ilvl w:val="0"/>
          <w:numId w:val="9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formie pisemnej w dzienniku, arkuszu oceny śródrocznej i na świadectwie, </w:t>
      </w:r>
    </w:p>
    <w:p>
      <w:pPr>
        <w:pStyle w:val="ListParagraph"/>
        <w:numPr>
          <w:ilvl w:val="0"/>
          <w:numId w:val="9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 pomocą ocen wyrażonych w przyjętej skali: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Wzorowe- W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Bardzo dobre- B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Dobre- D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Poprawne- P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Nieodpowiednie- N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Naganne- Ng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Szczegółowe kryteria oceny zachowania zawierają </w:t>
      </w:r>
      <w:r>
        <w:rPr>
          <w:rFonts w:cs="Times New Roman" w:ascii="Times New Roman" w:hAnsi="Times New Roman"/>
          <w:b/>
          <w:sz w:val="24"/>
          <w:szCs w:val="24"/>
        </w:rPr>
        <w:t>Zasady wewnątrzszkolnego oceniania zachowania klas 1-3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2</w:t>
      </w:r>
    </w:p>
    <w:p>
      <w:pPr>
        <w:pStyle w:val="ListParagraph"/>
        <w:numPr>
          <w:ilvl w:val="0"/>
          <w:numId w:val="46"/>
        </w:numPr>
        <w:spacing w:lineRule="auto" w:line="36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Metody i narzędzia kontrolno- diagnostyczne</w:t>
      </w:r>
    </w:p>
    <w:p>
      <w:pPr>
        <w:pStyle w:val="ListParagraph"/>
        <w:numPr>
          <w:ilvl w:val="0"/>
          <w:numId w:val="32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Gromadząc informacje na temat postępów ucznia nauczyciel korzysta z następujących metod i narzędzi kontrolno-diagnostycznych takich jak:</w:t>
      </w:r>
    </w:p>
    <w:p>
      <w:pPr>
        <w:pStyle w:val="ListParagraph"/>
        <w:numPr>
          <w:ilvl w:val="0"/>
          <w:numId w:val="33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bieżąca obserwacja ucznia</w:t>
      </w:r>
    </w:p>
    <w:p>
      <w:pPr>
        <w:pStyle w:val="ListParagraph"/>
        <w:numPr>
          <w:ilvl w:val="0"/>
          <w:numId w:val="34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zeszyty ucznia i zeszyty ćwiczeń</w:t>
      </w:r>
    </w:p>
    <w:p>
      <w:pPr>
        <w:pStyle w:val="ListParagraph"/>
        <w:numPr>
          <w:ilvl w:val="0"/>
          <w:numId w:val="35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sprawdziany</w:t>
      </w:r>
    </w:p>
    <w:p>
      <w:pPr>
        <w:pStyle w:val="ListParagraph"/>
        <w:numPr>
          <w:ilvl w:val="0"/>
          <w:numId w:val="36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testy kompetencji</w:t>
      </w:r>
    </w:p>
    <w:p>
      <w:pPr>
        <w:pStyle w:val="Normal"/>
        <w:spacing w:lineRule="auto" w:line="36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37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systemie oceniania bierzemy również pod uwagę:</w:t>
      </w:r>
    </w:p>
    <w:p>
      <w:pPr>
        <w:pStyle w:val="ListParagraph"/>
        <w:numPr>
          <w:ilvl w:val="0"/>
          <w:numId w:val="38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prace domowe</w:t>
      </w:r>
    </w:p>
    <w:p>
      <w:pPr>
        <w:pStyle w:val="ListParagraph"/>
        <w:numPr>
          <w:ilvl w:val="0"/>
          <w:numId w:val="39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wytwory pracy ucznia</w:t>
      </w:r>
    </w:p>
    <w:p>
      <w:pPr>
        <w:pStyle w:val="ListParagraph"/>
        <w:numPr>
          <w:ilvl w:val="0"/>
          <w:numId w:val="40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prace średnio i długoterminowe</w:t>
      </w:r>
    </w:p>
    <w:p>
      <w:pPr>
        <w:pStyle w:val="ListParagraph"/>
        <w:numPr>
          <w:ilvl w:val="0"/>
          <w:numId w:val="4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udział w konkursach</w:t>
      </w:r>
    </w:p>
    <w:p>
      <w:pPr>
        <w:pStyle w:val="Normal"/>
        <w:spacing w:lineRule="auto" w:line="36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3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Bieżącą ocenę ucznia nauczyciel rejestruje/dokumentuje/ dokonując zapisów:</w:t>
      </w:r>
    </w:p>
    <w:p>
      <w:pPr>
        <w:pStyle w:val="ListParagraph"/>
        <w:numPr>
          <w:ilvl w:val="0"/>
          <w:numId w:val="42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dzienniku lekcyjnym, </w:t>
      </w:r>
    </w:p>
    <w:p>
      <w:pPr>
        <w:pStyle w:val="ListParagraph"/>
        <w:numPr>
          <w:ilvl w:val="0"/>
          <w:numId w:val="43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na wytworach pracy ucznia</w:t>
      </w:r>
    </w:p>
    <w:p>
      <w:pPr>
        <w:pStyle w:val="ListParagraph"/>
        <w:numPr>
          <w:ilvl w:val="0"/>
          <w:numId w:val="44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w zeszycie ucznia i ćwiczeniach</w:t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</w:t>
      </w:r>
      <w:r>
        <w:rPr>
          <w:rFonts w:cs="Times New Roman" w:ascii="Times New Roman" w:hAnsi="Times New Roman"/>
        </w:rPr>
        <w:t xml:space="preserve">Podczas zajęć uczeń otrzymuje potwierdzenie tego, co poprawnie wykonał, co osiągnął,                  w czym jest dobry, oraz co poprawić, co udoskonalić, nad czym pracować. Potwierdzenie to otrzymuje w formie ustnej: w trakcie wykonywania zadania, bądź tuż po jego wykonaniu                w formie pisemnej notatki wpisanej do zeszytu lub przyjętej skali oceniania. </w:t>
      </w:r>
    </w:p>
    <w:p>
      <w:pPr>
        <w:pStyle w:val="Default"/>
        <w:spacing w:lineRule="auto" w:line="360"/>
        <w:rPr>
          <w:sz w:val="23"/>
          <w:szCs w:val="23"/>
        </w:rPr>
      </w:pPr>
      <w:bookmarkStart w:id="0" w:name="_GoBack"/>
      <w:bookmarkStart w:id="1" w:name="_GoBack"/>
      <w:bookmarkEnd w:id="1"/>
      <w:r>
        <w:rPr>
          <w:sz w:val="23"/>
          <w:szCs w:val="23"/>
        </w:rPr>
      </w:r>
    </w:p>
    <w:p>
      <w:pPr>
        <w:pStyle w:val="NormalWeb"/>
        <w:spacing w:lineRule="auto" w:line="360"/>
        <w:rPr>
          <w:b/>
          <w:b/>
        </w:rPr>
      </w:pPr>
      <w:r>
        <w:rPr>
          <w:b/>
        </w:rPr>
        <w:t>2. Progi procentowe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sprawdzianach, w których zadania są punktowane stosuje się następujące progi procentowe przyjętej skali oceniania: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100 % - celujący- 6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99- 90 % - bardzo dobry- 5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89-75 % - dobry- 4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74- 51 % - dostateczny- 3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50- 31 % - dopuszczający- 2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30- 0 % - niedostateczny- 1</w:t>
      </w:r>
    </w:p>
    <w:p>
      <w:pPr>
        <w:pStyle w:val="NormalWeb"/>
        <w:spacing w:lineRule="auto" w:line="360"/>
        <w:jc w:val="both"/>
        <w:rPr/>
      </w:pPr>
      <w:r>
        <w:rPr>
          <w:b/>
        </w:rPr>
        <w:t>3.</w:t>
      </w:r>
      <w:r>
        <w:rPr/>
        <w:t xml:space="preserve"> </w:t>
      </w:r>
      <w:r>
        <w:rPr>
          <w:rStyle w:val="Strong"/>
        </w:rPr>
        <w:t>Dyktanda (pisanie z pamięci )</w:t>
      </w:r>
      <w:r>
        <w:rPr>
          <w:rStyle w:val="Strong"/>
          <w:b w:val="false"/>
        </w:rPr>
        <w:t xml:space="preserve"> </w:t>
      </w:r>
      <w:r>
        <w:rPr/>
        <w:t>zawierają wyłącznie opracowany materiał, oceny dostosowane są do stopnia trudności dyktanda, są poddane poprawie wg  ustalonych przez nauczyciela zasad.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Pisanie z pamięci i ze słuchu, poprawność ortograficzna oceniana jest wg następujących zasad: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- 0 błędów - celujący- 6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- 1 błąd - bardzo dobry- 5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- 2- 3 błędy - dobry- 4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- 4- 5 błędów -dostateczny- 3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- 6- 7 błędów -dopuszczający- 2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powyżej 7 błędów stosuje się zapis –niedostateczny- 1 i komentarz słowny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Uczeń posiadający informacje o obniżeniu poziomu wymagań edukacyjnych otrzymuje ocenę wg punktacji indywidualnej, ustalonej przez nauczyciela.</w:t>
      </w:r>
    </w:p>
    <w:p>
      <w:pPr>
        <w:pStyle w:val="NormalWeb"/>
        <w:spacing w:lineRule="auto" w:line="360"/>
        <w:jc w:val="both"/>
        <w:rPr/>
      </w:pPr>
      <w:r>
        <w:rPr>
          <w:rStyle w:val="Strong"/>
        </w:rPr>
        <w:t xml:space="preserve">4. Prace domowe </w:t>
      </w:r>
      <w:r>
        <w:rPr/>
        <w:t>są kontrolowane na bieżąco, gdy są oceniane przy ocenie bierze się pod uwagę: samodzielność wykonania, sposób wykonania, estetykę. Nieodrobioną pracę domową należy uzupełnić na następny dzień. Brak pracy domowej odnotowuje w dzienniku minusem  (-). Częsty brak prac domowych, nieprzygotowań do zajęć (np. brak zeszytu, książki, przyborów szkolnych, materiałów do pracy) zaznacza się w dzienniku lekcyjnym. Uczeń ma prawo być nieprzygotowany do zajęć (brak pracy domowej, niewyuczona recytacja, lub inna praca o charakterze ustnym lub pisemnym)  po nieobecności z powodu choroby. Fakt nieprzygotowania uczeń zgłasza na początku zajęć, w przeciwnym razie zostaje on odnotowany w postaci znaku (-) w dzienniku lekcyjnym w rubryce zachowania –„stosunek do obowiązków szkolnych”.</w:t>
      </w:r>
    </w:p>
    <w:p>
      <w:pPr>
        <w:pStyle w:val="NormalWeb"/>
        <w:spacing w:lineRule="auto" w:line="360"/>
        <w:rPr/>
      </w:pPr>
      <w:r>
        <w:rPr/>
        <w:t> </w:t>
      </w:r>
      <w:r>
        <w:rPr/>
        <w:t>O bieżących postępach ucznia w zdobywaniu wiedzy i umiejętności oraz rozwoju społeczno- emocjonalnym rodzice (prawni opiekunowie) informowani są w czasie rozmów z rodzicami (opiekunami) w czasie zebrań i konsultacji indywidualnych.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3</w:t>
      </w:r>
    </w:p>
    <w:p>
      <w:pPr>
        <w:pStyle w:val="Default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1. Na wniosek rodziców (prawnych opiekunów) i po uzyskaniu zgody wychowawcy klasy lub na wniosek wychowawcy klasy i po uzyskaniu zgody rodziców (prawnych opiekunów), rada pedagogiczna może postanowić o promowaniu ucznia klasy I i II szkoły podstawowej do klasy programowo wyższej również w ciągu roku szkolnego. </w:t>
      </w:r>
    </w:p>
    <w:p>
      <w:pPr>
        <w:pStyle w:val="Default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2. W wyjątkowych przypadkach rada pedagogiczna może postanowić o powtarzaniu klasy przez ucznia klasy I - III szkoły podstawowej na wniosek wychowawcy klasy oraz po zasięgnięciu opinii rodziców (prawnych opiekunów) ucznia.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Przedstawiony Klasowy System Oceniania w Edukacji wczesnoszkolnej jest otwarty, będzie okresowo ewaluowany i modyfikowany.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Nauczyciele edukacji Wczesnoszkolnej: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............................................................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............................................................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............................................................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............................................................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</w:rPr>
        <w:t>............................................................</w:t>
      </w:r>
      <w:r>
        <w:rPr>
          <w:rFonts w:eastAsia="Times New Roman" w:cs="Arial" w:ascii="Arial" w:hAnsi="Arial"/>
          <w:sz w:val="24"/>
          <w:szCs w:val="24"/>
          <w:lang w:eastAsia="pl-PL"/>
        </w:rPr>
        <w:t xml:space="preserve"> </w:t>
      </w:r>
    </w:p>
    <w:p>
      <w:pPr>
        <w:pStyle w:val="Normal"/>
        <w:spacing w:lineRule="auto" w:line="36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752687202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9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lvl w:ilvl="0">
      <w:start w:val="1"/>
      <w:numFmt w:val="bullet"/>
      <w:lvlText w:val=""/>
      <w:lvlJc w:val="left"/>
      <w:pPr>
        <w:ind w:left="71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5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7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1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3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70" w:hanging="360"/>
      </w:pPr>
      <w:rPr>
        <w:rFonts w:ascii="Wingdings" w:hAnsi="Wingdings" w:cs="Wingdings" w:hint="default"/>
      </w:rPr>
    </w:lvl>
  </w:abstractNum>
  <w:abstractNum w:abstractNumId="2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3">
    <w:lvl w:ilvl="0">
      <w:start w:val="1"/>
      <w:numFmt w:val="bullet"/>
      <w:lvlText w:val=""/>
      <w:lvlJc w:val="left"/>
      <w:pPr>
        <w:ind w:left="11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44">
    <w:lvl w:ilvl="0">
      <w:start w:val="1"/>
      <w:numFmt w:val="bullet"/>
      <w:lvlText w:val=""/>
      <w:lvlJc w:val="left"/>
      <w:pPr>
        <w:ind w:left="11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45">
    <w:lvl w:ilvl="0">
      <w:start w:val="5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b36a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c509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90fa3"/>
    <w:rPr>
      <w:b/>
      <w:bCs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477de4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477de4"/>
    <w:rPr/>
  </w:style>
  <w:style w:type="character" w:styleId="ListLabel1">
    <w:name w:val="ListLabel 1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c509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41bc"/>
    <w:pPr>
      <w:spacing w:before="0" w:after="200"/>
      <w:ind w:left="720" w:hanging="0"/>
      <w:contextualSpacing/>
    </w:pPr>
    <w:rPr/>
  </w:style>
  <w:style w:type="paragraph" w:styleId="Default" w:customStyle="1">
    <w:name w:val="Default"/>
    <w:qFormat/>
    <w:rsid w:val="00fd69d2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/>
      <w:color w:val="000000"/>
      <w:sz w:val="24"/>
      <w:szCs w:val="24"/>
      <w:lang w:val="pl-PL" w:eastAsia="en-US" w:bidi="ar-SA"/>
    </w:rPr>
  </w:style>
  <w:style w:type="paragraph" w:styleId="NormalWeb">
    <w:name w:val="Normal (Web)"/>
    <w:basedOn w:val="Normal"/>
    <w:uiPriority w:val="99"/>
    <w:unhideWhenUsed/>
    <w:qFormat/>
    <w:rsid w:val="00a90fa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Gwka">
    <w:name w:val="Główka"/>
    <w:basedOn w:val="Normal"/>
    <w:link w:val="NagwekZnak"/>
    <w:uiPriority w:val="99"/>
    <w:unhideWhenUsed/>
    <w:rsid w:val="00477de4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link w:val="StopkaZnak"/>
    <w:uiPriority w:val="99"/>
    <w:unhideWhenUsed/>
    <w:rsid w:val="00477de4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806d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9B928-06EB-466F-A8AA-6AC600068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LibreOffice/5.0.3.2$Windows_x86 LibreOffice_project/e5f16313668ac592c1bfb310f4390624e3dbfb75</Application>
  <Paragraphs>172</Paragraphs>
  <Company>Ministrerstwo Edukacji Narodowej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2017-11-27T11:03:00Z</dcterms:created>
  <dc:creator>beata</dc:creator>
  <dc:language>pl-PL</dc:language>
  <cp:lastPrinted>2017-11-20T07:36:00Z</cp:lastPrinted>
  <dcterms:modified xsi:type="dcterms:W3CDTF">2017-11-28T10:30:42Z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Ministrerstwo Edukacji Narodowej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